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CB" w:rsidRPr="00DD6793" w:rsidRDefault="009F14CB" w:rsidP="00DD6793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6793">
        <w:rPr>
          <w:rFonts w:ascii="Arial" w:hAnsi="Arial" w:cs="Arial"/>
          <w:b/>
          <w:sz w:val="28"/>
          <w:szCs w:val="28"/>
        </w:rPr>
        <w:t xml:space="preserve">MAPA DE </w:t>
      </w:r>
      <w:r w:rsidR="007B30B7">
        <w:rPr>
          <w:rFonts w:ascii="Arial" w:hAnsi="Arial" w:cs="Arial"/>
          <w:b/>
          <w:sz w:val="28"/>
          <w:szCs w:val="28"/>
        </w:rPr>
        <w:t>RECEPÇÃO</w:t>
      </w:r>
      <w:r w:rsidR="00F37B3E">
        <w:rPr>
          <w:rFonts w:ascii="Arial" w:hAnsi="Arial" w:cs="Arial"/>
          <w:b/>
          <w:sz w:val="28"/>
          <w:szCs w:val="28"/>
        </w:rPr>
        <w:t xml:space="preserve"> DE MATÉRIA-PRIMA</w:t>
      </w:r>
      <w:r w:rsidR="007616B0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comgrade"/>
        <w:tblW w:w="15593" w:type="dxa"/>
        <w:tblInd w:w="-34" w:type="dxa"/>
        <w:tblLook w:val="04A0"/>
      </w:tblPr>
      <w:tblGrid>
        <w:gridCol w:w="10065"/>
        <w:gridCol w:w="5528"/>
      </w:tblGrid>
      <w:tr w:rsidR="009F14CB" w:rsidRPr="00BB1559" w:rsidTr="007B30B7">
        <w:tc>
          <w:tcPr>
            <w:tcW w:w="10065" w:type="dxa"/>
          </w:tcPr>
          <w:p w:rsidR="009F14CB" w:rsidRPr="00BB1559" w:rsidRDefault="009F14CB" w:rsidP="00F0613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B1559">
              <w:rPr>
                <w:rFonts w:ascii="Arial" w:hAnsi="Arial" w:cs="Arial"/>
                <w:sz w:val="24"/>
                <w:szCs w:val="24"/>
              </w:rPr>
              <w:t>Estabelecimento:</w:t>
            </w:r>
          </w:p>
        </w:tc>
        <w:tc>
          <w:tcPr>
            <w:tcW w:w="5528" w:type="dxa"/>
          </w:tcPr>
          <w:p w:rsidR="009F14CB" w:rsidRPr="00BB1559" w:rsidRDefault="009F14CB" w:rsidP="00F0613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B1559">
              <w:rPr>
                <w:rFonts w:ascii="Arial" w:hAnsi="Arial" w:cs="Arial"/>
                <w:sz w:val="24"/>
                <w:szCs w:val="24"/>
              </w:rPr>
              <w:t>Mês/ano:</w:t>
            </w:r>
          </w:p>
        </w:tc>
      </w:tr>
      <w:tr w:rsidR="009F14CB" w:rsidRPr="00BB1559" w:rsidTr="007B30B7">
        <w:tc>
          <w:tcPr>
            <w:tcW w:w="10065" w:type="dxa"/>
          </w:tcPr>
          <w:p w:rsidR="009F14CB" w:rsidRPr="00BB1559" w:rsidRDefault="009F14CB" w:rsidP="00F0613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B1559">
              <w:rPr>
                <w:rFonts w:ascii="Arial" w:hAnsi="Arial" w:cs="Arial"/>
                <w:sz w:val="24"/>
                <w:szCs w:val="24"/>
              </w:rPr>
              <w:t>Responsável pelo controle:</w:t>
            </w:r>
          </w:p>
        </w:tc>
        <w:tc>
          <w:tcPr>
            <w:tcW w:w="5528" w:type="dxa"/>
          </w:tcPr>
          <w:p w:rsidR="009F14CB" w:rsidRPr="00BB1559" w:rsidRDefault="009F14CB" w:rsidP="00F0613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1559">
              <w:rPr>
                <w:rFonts w:ascii="Arial" w:hAnsi="Arial" w:cs="Arial"/>
                <w:sz w:val="24"/>
                <w:szCs w:val="24"/>
              </w:rPr>
              <w:t>Siapp</w:t>
            </w:r>
            <w:proofErr w:type="spellEnd"/>
            <w:r w:rsidR="00E43F12" w:rsidRPr="00BB1559">
              <w:rPr>
                <w:rFonts w:ascii="Arial" w:hAnsi="Arial" w:cs="Arial"/>
                <w:sz w:val="24"/>
                <w:szCs w:val="24"/>
              </w:rPr>
              <w:t xml:space="preserve"> n°</w:t>
            </w:r>
            <w:r w:rsidRPr="00BB155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F14CB" w:rsidRPr="00646CA1" w:rsidTr="007B30B7">
        <w:tc>
          <w:tcPr>
            <w:tcW w:w="15593" w:type="dxa"/>
            <w:gridSpan w:val="2"/>
          </w:tcPr>
          <w:p w:rsidR="009F14CB" w:rsidRPr="00646CA1" w:rsidRDefault="007B30B7" w:rsidP="00F0613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46CA1">
              <w:rPr>
                <w:rFonts w:ascii="Arial" w:hAnsi="Arial" w:cs="Arial"/>
                <w:sz w:val="24"/>
                <w:szCs w:val="24"/>
              </w:rPr>
              <w:t xml:space="preserve">Obs. 1 - </w:t>
            </w:r>
            <w:r w:rsidR="00E43F12" w:rsidRPr="00646CA1">
              <w:rPr>
                <w:rFonts w:ascii="Arial" w:hAnsi="Arial" w:cs="Arial"/>
                <w:sz w:val="24"/>
                <w:szCs w:val="24"/>
              </w:rPr>
              <w:t>O Mapa deverá ser encaminhado até o 5° dia útil do mês subsequente para o e-mail</w:t>
            </w:r>
            <w:r w:rsidR="009F14CB" w:rsidRPr="00646CA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="00E43F12" w:rsidRPr="00646CA1">
                <w:rPr>
                  <w:rStyle w:val="Hyperlink"/>
                  <w:rFonts w:ascii="Arial" w:hAnsi="Arial" w:cs="Arial"/>
                  <w:sz w:val="24"/>
                  <w:szCs w:val="24"/>
                </w:rPr>
                <w:t>geapp@idaf.es.gov.br</w:t>
              </w:r>
            </w:hyperlink>
            <w:r w:rsidR="00E43F12" w:rsidRPr="00646C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4661" w:rsidRPr="00646CA1" w:rsidTr="00F06134">
        <w:trPr>
          <w:trHeight w:val="451"/>
        </w:trPr>
        <w:tc>
          <w:tcPr>
            <w:tcW w:w="15593" w:type="dxa"/>
            <w:gridSpan w:val="2"/>
          </w:tcPr>
          <w:p w:rsidR="00224661" w:rsidRPr="00646CA1" w:rsidRDefault="007B30B7" w:rsidP="003F47BA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6C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Obs. 2 </w:t>
            </w:r>
            <w:r w:rsidR="00646C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</w:t>
            </w:r>
            <w:r w:rsidRPr="00646C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Os dias que </w:t>
            </w:r>
            <w:r w:rsidR="00224661" w:rsidRPr="00646C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não </w:t>
            </w:r>
            <w:r w:rsidR="003F47BA" w:rsidRPr="00646C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houve</w:t>
            </w:r>
            <w:r w:rsidR="003F47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</w:t>
            </w:r>
            <w:r w:rsidR="003F47BA" w:rsidRPr="00646C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recepção de matéria-prima </w:t>
            </w:r>
            <w:r w:rsidR="003F47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não devem ser</w:t>
            </w:r>
            <w:r w:rsidRPr="00646C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224661" w:rsidRPr="00646C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preenchidos</w:t>
            </w:r>
            <w:r w:rsidRPr="00646C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</w:p>
        </w:tc>
      </w:tr>
    </w:tbl>
    <w:p w:rsidR="009F14CB" w:rsidRDefault="009F14CB" w:rsidP="00DD6793">
      <w:pPr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701" w:type="dxa"/>
        <w:tblInd w:w="-34" w:type="dxa"/>
        <w:tblLayout w:type="fixed"/>
        <w:tblLook w:val="04A0"/>
      </w:tblPr>
      <w:tblGrid>
        <w:gridCol w:w="723"/>
        <w:gridCol w:w="992"/>
        <w:gridCol w:w="3544"/>
        <w:gridCol w:w="1546"/>
        <w:gridCol w:w="6061"/>
        <w:gridCol w:w="2835"/>
      </w:tblGrid>
      <w:tr w:rsidR="00C47F6C" w:rsidRPr="00BB1559" w:rsidTr="00BB1559">
        <w:tc>
          <w:tcPr>
            <w:tcW w:w="723" w:type="dxa"/>
          </w:tcPr>
          <w:p w:rsidR="00C47F6C" w:rsidRPr="00BB1559" w:rsidRDefault="00C47F6C" w:rsidP="00C47F6C">
            <w:pPr>
              <w:spacing w:before="120" w:after="120"/>
              <w:ind w:left="-142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559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992" w:type="dxa"/>
          </w:tcPr>
          <w:p w:rsidR="00C47F6C" w:rsidRPr="00BB1559" w:rsidRDefault="00C47F6C" w:rsidP="00C47F6C">
            <w:pPr>
              <w:spacing w:before="120" w:after="120"/>
              <w:ind w:left="-108" w:right="-1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559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3544" w:type="dxa"/>
          </w:tcPr>
          <w:p w:rsidR="00C47F6C" w:rsidRPr="00BB1559" w:rsidRDefault="00835D9F" w:rsidP="00C47F6C">
            <w:pPr>
              <w:spacing w:before="120" w:after="120"/>
              <w:ind w:left="-8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559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47F6C" w:rsidRPr="00BB1559">
              <w:rPr>
                <w:rFonts w:ascii="Arial" w:hAnsi="Arial" w:cs="Arial"/>
                <w:b/>
                <w:sz w:val="24"/>
                <w:szCs w:val="24"/>
              </w:rPr>
              <w:t>atéria-prima</w:t>
            </w:r>
          </w:p>
        </w:tc>
        <w:tc>
          <w:tcPr>
            <w:tcW w:w="1546" w:type="dxa"/>
          </w:tcPr>
          <w:p w:rsidR="00C47F6C" w:rsidRPr="00BB1559" w:rsidRDefault="006F78DF" w:rsidP="006F78DF">
            <w:pPr>
              <w:spacing w:before="120" w:after="120"/>
              <w:ind w:left="-159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559">
              <w:rPr>
                <w:rFonts w:ascii="Arial" w:hAnsi="Arial" w:cs="Arial"/>
                <w:b/>
                <w:sz w:val="24"/>
                <w:szCs w:val="24"/>
              </w:rPr>
              <w:t xml:space="preserve">Quantidade </w:t>
            </w:r>
          </w:p>
        </w:tc>
        <w:tc>
          <w:tcPr>
            <w:tcW w:w="6061" w:type="dxa"/>
          </w:tcPr>
          <w:p w:rsidR="00C47F6C" w:rsidRPr="00BB1559" w:rsidRDefault="00475BAC" w:rsidP="00475BAC">
            <w:pPr>
              <w:spacing w:before="120" w:after="120"/>
              <w:ind w:left="-67" w:right="-10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1559">
              <w:rPr>
                <w:rFonts w:ascii="Arial" w:hAnsi="Arial" w:cs="Arial"/>
                <w:b/>
                <w:sz w:val="24"/>
                <w:szCs w:val="24"/>
              </w:rPr>
              <w:t>Fornecedor (CPF ou CNPJ</w:t>
            </w:r>
            <w:r w:rsidR="006F78DF" w:rsidRPr="00BB155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47F6C" w:rsidRPr="00BB1559" w:rsidRDefault="006F78DF" w:rsidP="00C47F6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559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</w:p>
        </w:tc>
      </w:tr>
      <w:tr w:rsidR="00C47F6C" w:rsidTr="00BB1559">
        <w:tc>
          <w:tcPr>
            <w:tcW w:w="723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BB1559">
        <w:tc>
          <w:tcPr>
            <w:tcW w:w="723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BB1559">
        <w:tc>
          <w:tcPr>
            <w:tcW w:w="723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BB1559">
        <w:tc>
          <w:tcPr>
            <w:tcW w:w="723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BB1559">
        <w:tc>
          <w:tcPr>
            <w:tcW w:w="723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BB1559">
        <w:tc>
          <w:tcPr>
            <w:tcW w:w="723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BB1559">
        <w:tc>
          <w:tcPr>
            <w:tcW w:w="723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BB1559">
        <w:tc>
          <w:tcPr>
            <w:tcW w:w="723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BB1559">
        <w:tc>
          <w:tcPr>
            <w:tcW w:w="723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RPr="00BB1559" w:rsidTr="00BB1559">
        <w:tc>
          <w:tcPr>
            <w:tcW w:w="723" w:type="dxa"/>
          </w:tcPr>
          <w:p w:rsidR="00BB1559" w:rsidRPr="00BB1559" w:rsidRDefault="00BB1559" w:rsidP="00BB155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Dia</w:t>
            </w:r>
          </w:p>
        </w:tc>
        <w:tc>
          <w:tcPr>
            <w:tcW w:w="992" w:type="dxa"/>
          </w:tcPr>
          <w:p w:rsidR="00BB1559" w:rsidRPr="00BB1559" w:rsidRDefault="00BB1559" w:rsidP="00BB155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3544" w:type="dxa"/>
          </w:tcPr>
          <w:p w:rsidR="00BB1559" w:rsidRPr="00BB1559" w:rsidRDefault="00BB1559" w:rsidP="00BB155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Matéria-prima</w:t>
            </w:r>
          </w:p>
        </w:tc>
        <w:tc>
          <w:tcPr>
            <w:tcW w:w="1546" w:type="dxa"/>
          </w:tcPr>
          <w:p w:rsidR="00BB1559" w:rsidRPr="00BB1559" w:rsidRDefault="00BB1559" w:rsidP="00BB155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6061" w:type="dxa"/>
          </w:tcPr>
          <w:p w:rsidR="00BB1559" w:rsidRPr="00BB1559" w:rsidRDefault="00BB1559" w:rsidP="00BB1559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1559">
              <w:rPr>
                <w:rFonts w:ascii="Arial" w:hAnsi="Arial" w:cs="Arial"/>
                <w:b/>
                <w:sz w:val="24"/>
                <w:szCs w:val="24"/>
              </w:rPr>
              <w:t>Fornecedor (CPF ou CNPJ)</w:t>
            </w:r>
          </w:p>
        </w:tc>
        <w:tc>
          <w:tcPr>
            <w:tcW w:w="2835" w:type="dxa"/>
          </w:tcPr>
          <w:p w:rsidR="00BB1559" w:rsidRPr="00BB1559" w:rsidRDefault="00BB1559" w:rsidP="00BB155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BB1559">
        <w:tc>
          <w:tcPr>
            <w:tcW w:w="723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9DE" w:rsidRPr="009F14CB" w:rsidRDefault="000B59DE" w:rsidP="00062611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B59DE" w:rsidRPr="009F14CB" w:rsidSect="00995858">
      <w:headerReference w:type="default" r:id="rId7"/>
      <w:footerReference w:type="default" r:id="rId8"/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CB" w:rsidRDefault="00EE65CB" w:rsidP="00E0491E">
      <w:pPr>
        <w:spacing w:after="0" w:line="240" w:lineRule="auto"/>
      </w:pPr>
      <w:r>
        <w:separator/>
      </w:r>
    </w:p>
  </w:endnote>
  <w:endnote w:type="continuationSeparator" w:id="0">
    <w:p w:rsidR="00EE65CB" w:rsidRDefault="00EE65CB" w:rsidP="00E0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1E" w:rsidRDefault="00E0491E" w:rsidP="00E0491E">
    <w:pPr>
      <w:pStyle w:val="Rodap"/>
      <w:jc w:val="right"/>
    </w:pPr>
    <w:r>
      <w:t xml:space="preserve">Página </w:t>
    </w:r>
    <w:r w:rsidR="0084451C">
      <w:rPr>
        <w:b/>
      </w:rPr>
      <w:fldChar w:fldCharType="begin"/>
    </w:r>
    <w:r>
      <w:rPr>
        <w:b/>
      </w:rPr>
      <w:instrText>PAGE  \* Arabic  \* MERGEFORMAT</w:instrText>
    </w:r>
    <w:r w:rsidR="0084451C">
      <w:rPr>
        <w:b/>
      </w:rPr>
      <w:fldChar w:fldCharType="separate"/>
    </w:r>
    <w:r w:rsidR="003F47BA">
      <w:rPr>
        <w:b/>
        <w:noProof/>
      </w:rPr>
      <w:t>1</w:t>
    </w:r>
    <w:r w:rsidR="0084451C">
      <w:rPr>
        <w:b/>
      </w:rPr>
      <w:fldChar w:fldCharType="end"/>
    </w:r>
    <w:r>
      <w:t xml:space="preserve"> de </w:t>
    </w:r>
    <w:fldSimple w:instr="NUMPAGES  \* Arabic  \* MERGEFORMAT">
      <w:r w:rsidR="003F47BA" w:rsidRPr="003F47BA">
        <w:rPr>
          <w:b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CB" w:rsidRDefault="00EE65CB" w:rsidP="00E0491E">
      <w:pPr>
        <w:spacing w:after="0" w:line="240" w:lineRule="auto"/>
      </w:pPr>
      <w:r>
        <w:separator/>
      </w:r>
    </w:p>
  </w:footnote>
  <w:footnote w:type="continuationSeparator" w:id="0">
    <w:p w:rsidR="00EE65CB" w:rsidRDefault="00EE65CB" w:rsidP="00E0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A1" w:rsidRDefault="00646CA1" w:rsidP="00646CA1">
    <w:pPr>
      <w:pStyle w:val="Cabealho"/>
      <w:jc w:val="center"/>
    </w:pPr>
    <w:r w:rsidRPr="00646CA1">
      <w:rPr>
        <w:noProof/>
        <w:lang w:eastAsia="pt-BR"/>
      </w:rPr>
      <w:drawing>
        <wp:inline distT="0" distB="0" distL="0" distR="0">
          <wp:extent cx="5943596" cy="693266"/>
          <wp:effectExtent l="19050" t="0" r="4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86" cy="692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4CB"/>
    <w:rsid w:val="00062611"/>
    <w:rsid w:val="000A4A1F"/>
    <w:rsid w:val="000B59DE"/>
    <w:rsid w:val="00224661"/>
    <w:rsid w:val="002C179C"/>
    <w:rsid w:val="00316385"/>
    <w:rsid w:val="003A27D0"/>
    <w:rsid w:val="003E66A5"/>
    <w:rsid w:val="003F47BA"/>
    <w:rsid w:val="00461846"/>
    <w:rsid w:val="00475BAC"/>
    <w:rsid w:val="005B5447"/>
    <w:rsid w:val="00646CA1"/>
    <w:rsid w:val="006D3FCF"/>
    <w:rsid w:val="006F78DF"/>
    <w:rsid w:val="007616B0"/>
    <w:rsid w:val="007B30B7"/>
    <w:rsid w:val="007D38EB"/>
    <w:rsid w:val="008124E5"/>
    <w:rsid w:val="00835D9F"/>
    <w:rsid w:val="0084451C"/>
    <w:rsid w:val="008577F2"/>
    <w:rsid w:val="00961DD9"/>
    <w:rsid w:val="00975C44"/>
    <w:rsid w:val="00995858"/>
    <w:rsid w:val="009F14CB"/>
    <w:rsid w:val="00A55048"/>
    <w:rsid w:val="00B25315"/>
    <w:rsid w:val="00B6034A"/>
    <w:rsid w:val="00BB1559"/>
    <w:rsid w:val="00C15847"/>
    <w:rsid w:val="00C47F6C"/>
    <w:rsid w:val="00D756A0"/>
    <w:rsid w:val="00DD6793"/>
    <w:rsid w:val="00E0491E"/>
    <w:rsid w:val="00E43F12"/>
    <w:rsid w:val="00EE65CB"/>
    <w:rsid w:val="00F06134"/>
    <w:rsid w:val="00F37B3E"/>
    <w:rsid w:val="00F9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3F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91E"/>
  </w:style>
  <w:style w:type="paragraph" w:styleId="Rodap">
    <w:name w:val="footer"/>
    <w:basedOn w:val="Normal"/>
    <w:link w:val="RodapChar"/>
    <w:uiPriority w:val="99"/>
    <w:unhideWhenUsed/>
    <w:rsid w:val="00E0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91E"/>
  </w:style>
  <w:style w:type="paragraph" w:styleId="Textodebalo">
    <w:name w:val="Balloon Text"/>
    <w:basedOn w:val="Normal"/>
    <w:link w:val="TextodebaloChar"/>
    <w:uiPriority w:val="99"/>
    <w:semiHidden/>
    <w:unhideWhenUsed/>
    <w:rsid w:val="0064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3F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91E"/>
  </w:style>
  <w:style w:type="paragraph" w:styleId="Rodap">
    <w:name w:val="footer"/>
    <w:basedOn w:val="Normal"/>
    <w:link w:val="RodapChar"/>
    <w:uiPriority w:val="99"/>
    <w:unhideWhenUsed/>
    <w:rsid w:val="00E0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app@idaf.es.gov.b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Maria Texeira</cp:lastModifiedBy>
  <cp:revision>6</cp:revision>
  <dcterms:created xsi:type="dcterms:W3CDTF">2020-12-23T15:48:00Z</dcterms:created>
  <dcterms:modified xsi:type="dcterms:W3CDTF">2020-12-23T23:43:00Z</dcterms:modified>
</cp:coreProperties>
</file>