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Pr="00B30F71">
        <w:rPr>
          <w:rFonts w:ascii="Times New Roman" w:hAnsi="Times New Roman" w:cs="Times New Roman"/>
          <w:b/>
          <w:sz w:val="24"/>
          <w:szCs w:val="24"/>
        </w:rPr>
        <w:t>00</w:t>
      </w:r>
      <w:r w:rsidR="002B3BD3" w:rsidRPr="00B30F71">
        <w:rPr>
          <w:rFonts w:ascii="Times New Roman" w:hAnsi="Times New Roman" w:cs="Times New Roman"/>
          <w:b/>
          <w:sz w:val="24"/>
          <w:szCs w:val="24"/>
        </w:rPr>
        <w:t>2</w:t>
      </w:r>
      <w:r w:rsidR="00B63CA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DD5124">
        <w:rPr>
          <w:rFonts w:ascii="Times New Roman" w:hAnsi="Times New Roman" w:cs="Times New Roman"/>
          <w:sz w:val="24"/>
          <w:szCs w:val="24"/>
        </w:rPr>
        <w:t xml:space="preserve">o </w:t>
      </w:r>
      <w:r w:rsidR="00B461B7">
        <w:rPr>
          <w:rFonts w:ascii="Times New Roman" w:hAnsi="Times New Roman" w:cs="Times New Roman"/>
          <w:sz w:val="24"/>
          <w:szCs w:val="24"/>
        </w:rPr>
        <w:t xml:space="preserve">Escritório 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2B3BD3">
        <w:rPr>
          <w:rFonts w:ascii="Times New Roman" w:hAnsi="Times New Roman" w:cs="Times New Roman"/>
          <w:sz w:val="24"/>
          <w:szCs w:val="24"/>
        </w:rPr>
        <w:t>Santa Maria de Jetibá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680363">
        <w:rPr>
          <w:rFonts w:ascii="Times New Roman" w:hAnsi="Times New Roman" w:cs="Times New Roman"/>
          <w:sz w:val="24"/>
          <w:szCs w:val="24"/>
        </w:rPr>
        <w:t>8</w:t>
      </w:r>
      <w:r w:rsidR="002B3BD3">
        <w:rPr>
          <w:rFonts w:ascii="Times New Roman" w:hAnsi="Times New Roman" w:cs="Times New Roman"/>
          <w:sz w:val="24"/>
          <w:szCs w:val="24"/>
        </w:rPr>
        <w:t>1296169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D50B5">
      <w:pPr>
        <w:pStyle w:val="Ttulo1"/>
        <w:spacing w:before="0"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D50B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 xml:space="preserve">do </w:t>
      </w:r>
      <w:r w:rsidR="00B461B7" w:rsidRPr="00B20E45">
        <w:rPr>
          <w:rFonts w:ascii="Times New Roman" w:hAnsi="Times New Roman" w:cs="Times New Roman"/>
          <w:sz w:val="24"/>
          <w:szCs w:val="24"/>
        </w:rPr>
        <w:t>Escritório 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</w:t>
      </w:r>
      <w:r w:rsidR="00741B81">
        <w:rPr>
          <w:rFonts w:ascii="Times New Roman" w:hAnsi="Times New Roman" w:cs="Times New Roman"/>
          <w:sz w:val="24"/>
          <w:szCs w:val="24"/>
        </w:rPr>
        <w:t>Santa Maria de Jetibá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A43FB1" w:rsidRDefault="00A43FB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A43FB1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A43FB1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961077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FB1" w:rsidRPr="007B7051" w:rsidRDefault="00A43FB1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A43FB1" w:rsidRPr="00A43FB1" w:rsidRDefault="00A43FB1" w:rsidP="00A43FB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D70FBE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0FBE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091126" w:rsidRDefault="0009112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Idaf não possui imóvel próprio no município de Santa Maria de Jetibá</w:t>
      </w:r>
    </w:p>
    <w:p w:rsidR="00091126" w:rsidRDefault="0009112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Incaper, que poderia disponibilizar um imóvel ou parte dele ao Idaf, assim como fazem em alguns municípios, também não possui imóvel próprio no município em questão</w:t>
      </w:r>
      <w:r w:rsidR="00F55A2B">
        <w:rPr>
          <w:rFonts w:ascii="Times New Roman" w:hAnsi="Times New Roman" w:cs="Times New Roman"/>
          <w:sz w:val="24"/>
          <w:szCs w:val="24"/>
        </w:rPr>
        <w:t>.</w:t>
      </w:r>
    </w:p>
    <w:p w:rsidR="00FE4BB6" w:rsidRDefault="00F55A2B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Atualmente o escritório local do Idaf em Santa Maria de Jetibá está localizado em imóvel alugado desde 2010, cujo contrato vencerá em 20/07/2018. No entanto, esse imóvel não está mais atendendo as necessidades do Idaf local. Com o aumento do número de profissionais o espaço ficou pequeno; a quantidade de veículos pesados que passam na via </w:t>
      </w:r>
      <w:r>
        <w:rPr>
          <w:rFonts w:ascii="Times New Roman" w:hAnsi="Times New Roman" w:cs="Times New Roman"/>
          <w:sz w:val="24"/>
          <w:szCs w:val="24"/>
        </w:rPr>
        <w:lastRenderedPageBreak/>
        <w:t>cresceu bastante ao longo do tempo, causando pequenos tremores no prédio e grande poluição sonora; além de instalações elétricas e de rede lógica obsoletas e acesso somente por escada ao escritório que fica no 2º pavimento. Ainda, existe a dificuldade em conseguir manutenções da edificação que são de responsabilidade do proprietário (locador)</w:t>
      </w:r>
      <w:r w:rsidR="006C4EF9" w:rsidRPr="007D2743">
        <w:rPr>
          <w:rFonts w:ascii="Times New Roman" w:hAnsi="Times New Roman" w:cs="Times New Roman"/>
          <w:sz w:val="24"/>
          <w:szCs w:val="24"/>
        </w:rPr>
        <w:t>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bem imóvel no acervo do Estado, no município de </w:t>
      </w:r>
      <w:r w:rsidR="00437A38">
        <w:rPr>
          <w:rFonts w:ascii="Times New Roman" w:hAnsi="Times New Roman" w:cs="Times New Roman"/>
          <w:sz w:val="24"/>
          <w:szCs w:val="24"/>
        </w:rPr>
        <w:t>Santa Maria de Jetibá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437A38">
        <w:rPr>
          <w:rFonts w:ascii="Times New Roman" w:hAnsi="Times New Roman" w:cs="Times New Roman"/>
          <w:sz w:val="24"/>
          <w:szCs w:val="24"/>
        </w:rPr>
        <w:t xml:space="preserve">faz-se necessária </w:t>
      </w:r>
      <w:r w:rsidR="004A4DC0">
        <w:rPr>
          <w:rFonts w:ascii="Times New Roman" w:hAnsi="Times New Roman" w:cs="Times New Roman"/>
          <w:sz w:val="24"/>
          <w:szCs w:val="24"/>
        </w:rPr>
        <w:t xml:space="preserve">a locação de </w:t>
      </w:r>
      <w:r w:rsidR="00437A38">
        <w:rPr>
          <w:rFonts w:ascii="Times New Roman" w:hAnsi="Times New Roman" w:cs="Times New Roman"/>
          <w:sz w:val="24"/>
          <w:szCs w:val="24"/>
        </w:rPr>
        <w:t>outro</w:t>
      </w:r>
      <w:r w:rsidR="004A4DC0">
        <w:rPr>
          <w:rFonts w:ascii="Times New Roman" w:hAnsi="Times New Roman" w:cs="Times New Roman"/>
          <w:sz w:val="24"/>
          <w:szCs w:val="24"/>
        </w:rPr>
        <w:t xml:space="preserve"> imóvel, sendo </w:t>
      </w:r>
      <w:r>
        <w:rPr>
          <w:rFonts w:ascii="Times New Roman" w:hAnsi="Times New Roman" w:cs="Times New Roman"/>
          <w:sz w:val="24"/>
          <w:szCs w:val="24"/>
        </w:rPr>
        <w:t xml:space="preserve">então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031CD8">
        <w:rPr>
          <w:rFonts w:ascii="Times New Roman" w:hAnsi="Times New Roman" w:cs="Times New Roman"/>
          <w:sz w:val="24"/>
          <w:szCs w:val="24"/>
        </w:rPr>
        <w:t xml:space="preserve">o </w:t>
      </w:r>
      <w:r w:rsidR="0038141D">
        <w:rPr>
          <w:rFonts w:ascii="Times New Roman" w:hAnsi="Times New Roman" w:cs="Times New Roman"/>
          <w:sz w:val="24"/>
          <w:szCs w:val="24"/>
        </w:rPr>
        <w:t xml:space="preserve">Escritório Local do Idaf em </w:t>
      </w:r>
      <w:r w:rsidR="00437A38">
        <w:rPr>
          <w:rFonts w:ascii="Times New Roman" w:hAnsi="Times New Roman" w:cs="Times New Roman"/>
          <w:sz w:val="24"/>
          <w:szCs w:val="24"/>
        </w:rPr>
        <w:t>Santa Maria de Jetibá</w:t>
      </w:r>
      <w:r w:rsidR="0038141D">
        <w:rPr>
          <w:rFonts w:ascii="Times New Roman" w:hAnsi="Times New Roman" w:cs="Times New Roman"/>
          <w:sz w:val="24"/>
          <w:szCs w:val="24"/>
        </w:rPr>
        <w:t>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D70FBE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D70FBE">
        <w:rPr>
          <w:rFonts w:ascii="Times New Roman" w:hAnsi="Times New Roman" w:cs="Times New Roman"/>
          <w:sz w:val="24"/>
          <w:szCs w:val="24"/>
        </w:rPr>
        <w:t>Santa Maria de Jetibá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AE7050" w:rsidRDefault="00AE7050" w:rsidP="00ED50B5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53224B" w:rsidRDefault="003C3531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>A área útil de expediente não poderá ser inferior a</w:t>
      </w:r>
      <w:r w:rsidR="00DA6B8C">
        <w:rPr>
          <w:rFonts w:ascii="Times New Roman" w:hAnsi="Times New Roman" w:cs="Times New Roman"/>
          <w:sz w:val="24"/>
          <w:szCs w:val="24"/>
        </w:rPr>
        <w:t xml:space="preserve"> </w:t>
      </w:r>
      <w:r w:rsidR="00BE7AD6">
        <w:rPr>
          <w:rFonts w:ascii="Times New Roman" w:hAnsi="Times New Roman" w:cs="Times New Roman"/>
          <w:sz w:val="24"/>
          <w:szCs w:val="24"/>
        </w:rPr>
        <w:t>14</w:t>
      </w:r>
      <w:r w:rsidR="00D808EC">
        <w:rPr>
          <w:rFonts w:ascii="Times New Roman" w:hAnsi="Times New Roman" w:cs="Times New Roman"/>
          <w:sz w:val="24"/>
          <w:szCs w:val="24"/>
        </w:rPr>
        <w:t>0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na qual </w:t>
      </w:r>
      <w:r w:rsidR="00D808EC" w:rsidRPr="00D808EC">
        <w:rPr>
          <w:rFonts w:ascii="Times New Roman" w:hAnsi="Times New Roman" w:cs="Times New Roman"/>
          <w:color w:val="FF0000"/>
          <w:sz w:val="24"/>
          <w:szCs w:val="24"/>
        </w:rPr>
        <w:t xml:space="preserve">NÃO ESTÃO INCLUÍDAS 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áreas como banheiros, copas, circulações, halls, elevadores, </w:t>
      </w:r>
      <w:r w:rsidR="00D808EC">
        <w:rPr>
          <w:rFonts w:ascii="Times New Roman" w:hAnsi="Times New Roman" w:cs="Times New Roman"/>
          <w:sz w:val="24"/>
          <w:szCs w:val="24"/>
        </w:rPr>
        <w:t>áreas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técnicas, garagens, recepções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etc.</w:t>
      </w:r>
      <w:r w:rsidR="0053224B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Vão livre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484B86">
        <w:rPr>
          <w:rFonts w:ascii="Times New Roman" w:hAnsi="Times New Roman" w:cs="Times New Roman"/>
          <w:sz w:val="24"/>
          <w:szCs w:val="24"/>
        </w:rPr>
        <w:t>1</w:t>
      </w:r>
      <w:r w:rsidR="000913CF">
        <w:rPr>
          <w:rFonts w:ascii="Times New Roman" w:hAnsi="Times New Roman" w:cs="Times New Roman"/>
          <w:sz w:val="24"/>
          <w:szCs w:val="24"/>
        </w:rPr>
        <w:t>0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</w:t>
      </w:r>
      <w:r w:rsidR="000913CF">
        <w:rPr>
          <w:rFonts w:ascii="Times New Roman" w:hAnsi="Times New Roman" w:cs="Times New Roman"/>
          <w:sz w:val="24"/>
          <w:szCs w:val="24"/>
        </w:rPr>
        <w:t>s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O(s)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B">
        <w:rPr>
          <w:rFonts w:ascii="Times New Roman" w:hAnsi="Times New Roman" w:cs="Times New Roman"/>
          <w:sz w:val="24"/>
          <w:szCs w:val="24"/>
        </w:rPr>
        <w:t>dever</w:t>
      </w:r>
      <w:r w:rsidR="007007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>no mínimo pia,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FA327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7007C6">
        <w:rPr>
          <w:rFonts w:ascii="Times New Roman" w:hAnsi="Times New Roman" w:cs="Times New Roman"/>
          <w:sz w:val="24"/>
          <w:szCs w:val="24"/>
        </w:rPr>
        <w:t xml:space="preserve">encaminhadas ao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 xml:space="preserve">, aos cuidados do DEARH, </w:t>
      </w:r>
      <w:r w:rsidR="00062AED">
        <w:rPr>
          <w:rFonts w:ascii="Times New Roman" w:hAnsi="Times New Roman" w:cs="Times New Roman"/>
          <w:sz w:val="24"/>
          <w:szCs w:val="24"/>
        </w:rPr>
        <w:t xml:space="preserve">ou para o e-mail </w:t>
      </w:r>
      <w:hyperlink r:id="rId9" w:history="1">
        <w:r w:rsidR="00062AED"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="00062AED">
        <w:rPr>
          <w:rFonts w:ascii="Times New Roman" w:hAnsi="Times New Roman" w:cs="Times New Roman"/>
          <w:sz w:val="24"/>
          <w:szCs w:val="24"/>
        </w:rPr>
        <w:t xml:space="preserve"> </w:t>
      </w:r>
      <w:r w:rsidR="00F9334E">
        <w:rPr>
          <w:rFonts w:ascii="Times New Roman" w:hAnsi="Times New Roman" w:cs="Times New Roman"/>
          <w:sz w:val="24"/>
          <w:szCs w:val="24"/>
        </w:rPr>
        <w:t xml:space="preserve">em até </w:t>
      </w:r>
      <w:r w:rsidR="00AE7050" w:rsidRPr="00524686">
        <w:rPr>
          <w:rFonts w:ascii="Times New Roman" w:hAnsi="Times New Roman" w:cs="Times New Roman"/>
          <w:sz w:val="24"/>
          <w:szCs w:val="24"/>
        </w:rPr>
        <w:t>08</w:t>
      </w:r>
      <w:r w:rsidR="00971A91" w:rsidRPr="00524686">
        <w:rPr>
          <w:rFonts w:ascii="Times New Roman" w:hAnsi="Times New Roman" w:cs="Times New Roman"/>
          <w:sz w:val="24"/>
          <w:szCs w:val="24"/>
        </w:rPr>
        <w:t xml:space="preserve"> (</w:t>
      </w:r>
      <w:r w:rsidR="00AE7050" w:rsidRPr="00524686">
        <w:rPr>
          <w:rFonts w:ascii="Times New Roman" w:hAnsi="Times New Roman" w:cs="Times New Roman"/>
          <w:sz w:val="24"/>
          <w:szCs w:val="24"/>
        </w:rPr>
        <w:t>oito</w:t>
      </w:r>
      <w:r w:rsidR="00971A91" w:rsidRPr="00524686">
        <w:rPr>
          <w:rFonts w:ascii="Times New Roman" w:hAnsi="Times New Roman" w:cs="Times New Roman"/>
          <w:sz w:val="24"/>
          <w:szCs w:val="24"/>
        </w:rPr>
        <w:t>)</w:t>
      </w:r>
      <w:r w:rsidR="00F9334E">
        <w:rPr>
          <w:rFonts w:ascii="Times New Roman" w:hAnsi="Times New Roman" w:cs="Times New Roman"/>
          <w:sz w:val="24"/>
          <w:szCs w:val="24"/>
        </w:rPr>
        <w:t xml:space="preserve"> dias </w:t>
      </w:r>
      <w:r w:rsidR="00A915F8">
        <w:rPr>
          <w:rFonts w:ascii="Times New Roman" w:hAnsi="Times New Roman" w:cs="Times New Roman"/>
          <w:sz w:val="24"/>
          <w:szCs w:val="24"/>
        </w:rPr>
        <w:t xml:space="preserve">úteis </w:t>
      </w:r>
      <w:r w:rsidR="00F9334E">
        <w:rPr>
          <w:rFonts w:ascii="Times New Roman" w:hAnsi="Times New Roman" w:cs="Times New Roman"/>
          <w:sz w:val="24"/>
          <w:szCs w:val="24"/>
        </w:rPr>
        <w:t xml:space="preserve">a contar da publicação do resumo do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="00F9334E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="00F9334E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00342D">
        <w:rPr>
          <w:rFonts w:ascii="Times New Roman" w:hAnsi="Times New Roman" w:cs="Times New Roman"/>
          <w:sz w:val="24"/>
          <w:szCs w:val="24"/>
        </w:rPr>
        <w:t>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>, 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D50B5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4129C" w:rsidRPr="006E7CE9" w:rsidRDefault="0084129C" w:rsidP="0084129C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 xml:space="preserve">e devidamente limpo, em até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5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trinta</w:t>
      </w:r>
      <w:r w:rsidRPr="005B5F5F">
        <w:rPr>
          <w:rFonts w:ascii="Times New Roman" w:hAnsi="Times New Roman" w:cs="Times New Roman"/>
          <w:sz w:val="24"/>
          <w:szCs w:val="24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 corridos,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LOCADOR, 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84129C" w:rsidRDefault="0084129C" w:rsidP="0084129C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9C" w:rsidRPr="0084129C" w:rsidRDefault="0084129C" w:rsidP="0084129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ao DEARH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05B2F">
        <w:rPr>
          <w:rFonts w:ascii="Times New Roman" w:hAnsi="Times New Roman" w:cs="Times New Roman"/>
          <w:sz w:val="24"/>
          <w:szCs w:val="24"/>
        </w:rPr>
        <w:t>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 </w:t>
      </w:r>
      <w:hyperlink r:id="rId11" w:history="1">
        <w:r w:rsidRPr="00BE03D8">
          <w:rPr>
            <w:rStyle w:val="Hyperlink"/>
            <w:rFonts w:ascii="Times New Roman" w:hAnsi="Times New Roman" w:cs="Times New Roman"/>
            <w:sz w:val="24"/>
            <w:szCs w:val="24"/>
          </w:rPr>
          <w:t>dearh@idaf.es.gov.br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BE7AD6">
        <w:rPr>
          <w:rFonts w:ascii="Times New Roman" w:hAnsi="Times New Roman" w:cs="Times New Roman"/>
          <w:sz w:val="24"/>
          <w:szCs w:val="24"/>
        </w:rPr>
        <w:t>2</w:t>
      </w:r>
      <w:r w:rsidR="0084129C">
        <w:rPr>
          <w:rFonts w:ascii="Times New Roman" w:hAnsi="Times New Roman" w:cs="Times New Roman"/>
          <w:sz w:val="24"/>
          <w:szCs w:val="24"/>
        </w:rPr>
        <w:t>6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A40B32" w:rsidRPr="00A40B32">
        <w:rPr>
          <w:rFonts w:ascii="Times New Roman" w:hAnsi="Times New Roman" w:cs="Times New Roman"/>
          <w:sz w:val="24"/>
          <w:szCs w:val="24"/>
        </w:rPr>
        <w:t>abril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4129C" w:rsidRPr="00DA5C6B" w:rsidRDefault="0084129C" w:rsidP="0084129C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84129C" w:rsidRPr="00DA5C6B" w:rsidRDefault="0084129C" w:rsidP="0084129C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84129C" w:rsidRPr="00DA5C6B" w:rsidRDefault="0084129C" w:rsidP="0084129C">
      <w:pPr>
        <w:spacing w:after="6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129C" w:rsidRPr="00DA5C6B" w:rsidRDefault="0084129C" w:rsidP="0084129C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84129C" w:rsidRPr="0084129C" w:rsidRDefault="0084129C" w:rsidP="0084129C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Prazo máximo de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30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trinta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84129C" w:rsidRPr="00DA5C6B" w:rsidRDefault="0084129C" w:rsidP="0084129C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40B3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>Do Vendedor - Pessoa Física:</w:t>
      </w:r>
      <w:bookmarkEnd w:id="4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9536E8" w:rsidRPr="009536E8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6E8">
        <w:rPr>
          <w:rFonts w:ascii="Times New Roman" w:hAnsi="Times New Roman" w:cs="Times New Roman"/>
          <w:sz w:val="24"/>
          <w:szCs w:val="24"/>
        </w:rPr>
        <w:t>Se a pessoa for casada, ressalvado regime de separação total de bens, apresentar também as certidões negativas do cônjuge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Vendedor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AA20E2">
      <w:rPr>
        <w:rFonts w:ascii="Times New Roman" w:hAnsi="Times New Roman" w:cs="Times New Roman"/>
        <w:b/>
        <w:noProof/>
        <w:sz w:val="16"/>
        <w:szCs w:val="16"/>
      </w:rPr>
      <w:t>2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AA20E2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82197"/>
    <w:rsid w:val="00086476"/>
    <w:rsid w:val="00086546"/>
    <w:rsid w:val="000906A1"/>
    <w:rsid w:val="00091126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51F8"/>
    <w:rsid w:val="001A602A"/>
    <w:rsid w:val="001A7A68"/>
    <w:rsid w:val="001B035A"/>
    <w:rsid w:val="001B3E79"/>
    <w:rsid w:val="001B551B"/>
    <w:rsid w:val="001D038F"/>
    <w:rsid w:val="001D1214"/>
    <w:rsid w:val="001D13DD"/>
    <w:rsid w:val="001D5CE6"/>
    <w:rsid w:val="001E1E95"/>
    <w:rsid w:val="001F4128"/>
    <w:rsid w:val="001F4BDA"/>
    <w:rsid w:val="002073AC"/>
    <w:rsid w:val="00244191"/>
    <w:rsid w:val="00245F3C"/>
    <w:rsid w:val="00247D0B"/>
    <w:rsid w:val="002529F4"/>
    <w:rsid w:val="00255C15"/>
    <w:rsid w:val="00255E44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A39CF"/>
    <w:rsid w:val="002B0F5C"/>
    <w:rsid w:val="002B12C5"/>
    <w:rsid w:val="002B3BD3"/>
    <w:rsid w:val="002D2AAD"/>
    <w:rsid w:val="002D5DAA"/>
    <w:rsid w:val="002D6429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1BDA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37A38"/>
    <w:rsid w:val="004448FA"/>
    <w:rsid w:val="00444A15"/>
    <w:rsid w:val="0044511E"/>
    <w:rsid w:val="00460FC7"/>
    <w:rsid w:val="00461E36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51127A"/>
    <w:rsid w:val="00521C62"/>
    <w:rsid w:val="00524686"/>
    <w:rsid w:val="0053224B"/>
    <w:rsid w:val="005356B7"/>
    <w:rsid w:val="005477F7"/>
    <w:rsid w:val="00553D87"/>
    <w:rsid w:val="00560BB5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5022"/>
    <w:rsid w:val="00680363"/>
    <w:rsid w:val="00684CF3"/>
    <w:rsid w:val="00685F2E"/>
    <w:rsid w:val="006A1577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5218"/>
    <w:rsid w:val="00732310"/>
    <w:rsid w:val="00734454"/>
    <w:rsid w:val="00734A25"/>
    <w:rsid w:val="00741B81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6A70"/>
    <w:rsid w:val="0082265E"/>
    <w:rsid w:val="0083088C"/>
    <w:rsid w:val="00836689"/>
    <w:rsid w:val="0084129C"/>
    <w:rsid w:val="00844CC1"/>
    <w:rsid w:val="00844DC5"/>
    <w:rsid w:val="00861137"/>
    <w:rsid w:val="00867ECF"/>
    <w:rsid w:val="0087074F"/>
    <w:rsid w:val="008775AA"/>
    <w:rsid w:val="00877633"/>
    <w:rsid w:val="00884BC5"/>
    <w:rsid w:val="008944FD"/>
    <w:rsid w:val="0089785A"/>
    <w:rsid w:val="008A0E7D"/>
    <w:rsid w:val="008A36C8"/>
    <w:rsid w:val="008B1E34"/>
    <w:rsid w:val="008B22DE"/>
    <w:rsid w:val="008C0DCA"/>
    <w:rsid w:val="008C18D7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1077"/>
    <w:rsid w:val="00967727"/>
    <w:rsid w:val="0097120A"/>
    <w:rsid w:val="00971A91"/>
    <w:rsid w:val="00972D66"/>
    <w:rsid w:val="00977076"/>
    <w:rsid w:val="00987068"/>
    <w:rsid w:val="00996903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0B32"/>
    <w:rsid w:val="00A428F5"/>
    <w:rsid w:val="00A42FAD"/>
    <w:rsid w:val="00A43FB1"/>
    <w:rsid w:val="00A511F0"/>
    <w:rsid w:val="00A62522"/>
    <w:rsid w:val="00A7038C"/>
    <w:rsid w:val="00A834C0"/>
    <w:rsid w:val="00A915F8"/>
    <w:rsid w:val="00A91C33"/>
    <w:rsid w:val="00AA1F0D"/>
    <w:rsid w:val="00AA20E2"/>
    <w:rsid w:val="00AA6603"/>
    <w:rsid w:val="00AB16AD"/>
    <w:rsid w:val="00AB5FDB"/>
    <w:rsid w:val="00AB732D"/>
    <w:rsid w:val="00AC3467"/>
    <w:rsid w:val="00AC3FAD"/>
    <w:rsid w:val="00AC43FD"/>
    <w:rsid w:val="00AC6D06"/>
    <w:rsid w:val="00AD4712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7713"/>
    <w:rsid w:val="00B307C6"/>
    <w:rsid w:val="00B30F71"/>
    <w:rsid w:val="00B32148"/>
    <w:rsid w:val="00B461B7"/>
    <w:rsid w:val="00B47A1B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7AD6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0FBE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C187A"/>
    <w:rsid w:val="00DD24E7"/>
    <w:rsid w:val="00DD5124"/>
    <w:rsid w:val="00DD5A27"/>
    <w:rsid w:val="00E0290B"/>
    <w:rsid w:val="00E05B2F"/>
    <w:rsid w:val="00E12F90"/>
    <w:rsid w:val="00E14E50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3323"/>
    <w:rsid w:val="00EE7079"/>
    <w:rsid w:val="00EF4E9F"/>
    <w:rsid w:val="00EF6AA5"/>
    <w:rsid w:val="00F070C5"/>
    <w:rsid w:val="00F408DE"/>
    <w:rsid w:val="00F413BB"/>
    <w:rsid w:val="00F45C5C"/>
    <w:rsid w:val="00F51B35"/>
    <w:rsid w:val="00F55A2B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rh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arh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B9BE-0BF9-4666-BEBC-CFD60B92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2258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46</cp:revision>
  <cp:lastPrinted>2018-04-26T13:03:00Z</cp:lastPrinted>
  <dcterms:created xsi:type="dcterms:W3CDTF">2017-12-05T13:32:00Z</dcterms:created>
  <dcterms:modified xsi:type="dcterms:W3CDTF">2018-04-26T13:09:00Z</dcterms:modified>
</cp:coreProperties>
</file>