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3678" w14:textId="0ED10C97" w:rsidR="00914D5E" w:rsidRDefault="00914D5E" w:rsidP="00914D5E">
      <w:pPr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TERMO DE </w:t>
      </w:r>
      <w:r w:rsidR="008979D9">
        <w:rPr>
          <w:b/>
          <w:sz w:val="28"/>
          <w:szCs w:val="28"/>
        </w:rPr>
        <w:t>DEVOLUÇÃO</w:t>
      </w:r>
      <w:r w:rsidR="007464A0">
        <w:rPr>
          <w:b/>
          <w:sz w:val="28"/>
          <w:szCs w:val="28"/>
        </w:rPr>
        <w:t xml:space="preserve"> DE PROCESSOS</w:t>
      </w:r>
      <w:r w:rsidR="007640E7">
        <w:rPr>
          <w:b/>
          <w:sz w:val="28"/>
          <w:szCs w:val="28"/>
        </w:rPr>
        <w:t xml:space="preserve"> FÍSICOS</w:t>
      </w:r>
    </w:p>
    <w:p w14:paraId="725F674B" w14:textId="0DB3CFCB" w:rsidR="00914D5E" w:rsidRDefault="007640E7" w:rsidP="007640E7">
      <w:pPr>
        <w:spacing w:after="60" w:line="276" w:lineRule="auto"/>
        <w:jc w:val="both"/>
        <w:rPr>
          <w:sz w:val="24"/>
          <w:szCs w:val="24"/>
        </w:rPr>
      </w:pPr>
      <w:r w:rsidRPr="00361FDF">
        <w:rPr>
          <w:rFonts w:cs="Calibri"/>
          <w:sz w:val="24"/>
          <w:szCs w:val="24"/>
        </w:rPr>
        <w:t xml:space="preserve">Considerando a implementação do projeto </w:t>
      </w:r>
      <w:proofErr w:type="spellStart"/>
      <w:r w:rsidRPr="00361FDF">
        <w:rPr>
          <w:rFonts w:cs="Calibri"/>
          <w:sz w:val="24"/>
          <w:szCs w:val="24"/>
        </w:rPr>
        <w:t>IntegraCAR</w:t>
      </w:r>
      <w:proofErr w:type="spellEnd"/>
      <w:r w:rsidRPr="00361FDF">
        <w:rPr>
          <w:rFonts w:cs="Calibri"/>
          <w:sz w:val="24"/>
          <w:szCs w:val="24"/>
        </w:rPr>
        <w:t xml:space="preserve"> e suas competências, </w:t>
      </w:r>
      <w:r>
        <w:rPr>
          <w:rFonts w:cs="Calibri"/>
          <w:sz w:val="24"/>
          <w:szCs w:val="24"/>
        </w:rPr>
        <w:t xml:space="preserve">o </w:t>
      </w:r>
      <w:r>
        <w:rPr>
          <w:sz w:val="24"/>
          <w:szCs w:val="24"/>
        </w:rPr>
        <w:t xml:space="preserve">Ifes </w:t>
      </w:r>
      <w:r w:rsidR="00914D5E">
        <w:rPr>
          <w:sz w:val="24"/>
          <w:szCs w:val="24"/>
        </w:rPr>
        <w:t xml:space="preserve">informa a </w:t>
      </w:r>
      <w:r w:rsidR="002E0951">
        <w:rPr>
          <w:sz w:val="24"/>
          <w:szCs w:val="24"/>
        </w:rPr>
        <w:t>devolução</w:t>
      </w:r>
      <w:r w:rsidR="00914D5E">
        <w:rPr>
          <w:sz w:val="24"/>
          <w:szCs w:val="24"/>
        </w:rPr>
        <w:t xml:space="preserve"> dos processos abaixo </w:t>
      </w:r>
      <w:r w:rsidR="00D22486">
        <w:rPr>
          <w:sz w:val="24"/>
          <w:szCs w:val="24"/>
        </w:rPr>
        <w:t>listados</w:t>
      </w:r>
      <w:r>
        <w:rPr>
          <w:sz w:val="24"/>
          <w:szCs w:val="24"/>
        </w:rPr>
        <w:t xml:space="preserve"> ao Idaf</w:t>
      </w:r>
      <w:r w:rsidR="00733659">
        <w:rPr>
          <w:sz w:val="24"/>
          <w:szCs w:val="24"/>
        </w:rPr>
        <w:t>.</w:t>
      </w:r>
    </w:p>
    <w:p w14:paraId="05BE443C" w14:textId="77777777" w:rsidR="00733659" w:rsidRDefault="00733659" w:rsidP="002C7531">
      <w:pPr>
        <w:spacing w:after="60" w:line="276" w:lineRule="auto"/>
        <w:jc w:val="both"/>
        <w:rPr>
          <w:sz w:val="24"/>
          <w:szCs w:val="24"/>
        </w:rPr>
      </w:pPr>
    </w:p>
    <w:p w14:paraId="00C5BC20" w14:textId="77777777" w:rsidR="00733659" w:rsidRDefault="00733659" w:rsidP="002C7531">
      <w:pPr>
        <w:spacing w:after="60" w:line="276" w:lineRule="auto"/>
        <w:jc w:val="both"/>
        <w:rPr>
          <w:sz w:val="24"/>
          <w:szCs w:val="24"/>
        </w:rPr>
        <w:sectPr w:rsidR="00733659" w:rsidSect="00920962">
          <w:headerReference w:type="default" r:id="rId8"/>
          <w:footerReference w:type="default" r:id="rId9"/>
          <w:pgSz w:w="11906" w:h="16838" w:code="9"/>
          <w:pgMar w:top="1701" w:right="1134" w:bottom="1418" w:left="1134" w:header="709" w:footer="709" w:gutter="0"/>
          <w:cols w:space="708"/>
          <w:docGrid w:linePitch="360"/>
        </w:sectPr>
      </w:pPr>
    </w:p>
    <w:tbl>
      <w:tblPr>
        <w:tblW w:w="0" w:type="auto"/>
        <w:tblInd w:w="-8" w:type="dxa"/>
        <w:tblBorders>
          <w:insideH w:val="nil"/>
          <w:insideV w:val="nil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985"/>
        <w:gridCol w:w="1985"/>
      </w:tblGrid>
      <w:tr w:rsidR="002C7531" w14:paraId="0D459A23" w14:textId="77777777" w:rsidTr="00733659">
        <w:trPr>
          <w:tblHeader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6B73EB" w14:textId="66276D7E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C7531">
              <w:rPr>
                <w:rFonts w:cs="Calibri"/>
                <w:b/>
                <w:sz w:val="20"/>
                <w:szCs w:val="20"/>
              </w:rPr>
              <w:t>PROCESSO SIMLAM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4AEB8B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C7531">
              <w:rPr>
                <w:rFonts w:cs="Calibri"/>
                <w:b/>
                <w:sz w:val="20"/>
                <w:szCs w:val="20"/>
              </w:rPr>
              <w:t>CÓDIGO EMPREENDIMENTO</w:t>
            </w:r>
          </w:p>
        </w:tc>
      </w:tr>
      <w:tr w:rsidR="002C7531" w14:paraId="738A6EE0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6F49A" w14:textId="31BA9EB3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528126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7B691C9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C82DC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4F295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01211AD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03A5DD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FEBA98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1FEB6026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3CFABA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BAC75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48E077B0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462F4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4F99E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2B4CB0D9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5C694F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0FBC1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FF48EF6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9447B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4FFBF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7F42030F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1D6209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6D7F9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574C085C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A948B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019209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38B3867A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E987E5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0F0EB2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04A2F683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3AB88E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C70F4F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65B6736E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D7A487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CFBDF0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279C83E5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773B99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3620FE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677649A0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07D15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CB6F37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0CF897E1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36541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803831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45A5FC38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751C1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3829BD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33EE9984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C9D1E7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6516D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504BA09E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D4EC33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623E3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7A263885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5DAFA2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279259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04E34503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534CE4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B982FF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2A98212F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DB256F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37E6A4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49600E71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D40828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49C039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440EE685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6E6B0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C950C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2BBAEC5B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AE4B25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58136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6C7EACC9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0A1C93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F7121D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0CF67F0B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B79B72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D34B23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11460CC7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3DC870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3F4BA7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4CC91672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64F03B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60DB48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198C1554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6F0395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E941C0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73BD91E0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842B67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1EF13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63420928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9246BF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B0D757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3CD710D3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63A97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E2A4C0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45D2D777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D3589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EB9C2B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02987A54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A0D2C3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C25735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084B9557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7CB6F1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8311B8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2FAAC842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ACE7BF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436C9E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514AB160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D1642B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FC9772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BB54094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C4D5D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B0A674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2EDC8723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B5E62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E0AFAA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2C7531" w14:paraId="501A4E5B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390535" w14:textId="77777777" w:rsidR="002C7531" w:rsidRPr="002C7531" w:rsidRDefault="002C7531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9A4A2" w14:textId="77777777" w:rsidR="002C7531" w:rsidRPr="002C7531" w:rsidRDefault="002C7531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  <w:tr w:rsidR="00733659" w14:paraId="0EC0E861" w14:textId="77777777" w:rsidTr="00733659">
        <w:trPr>
          <w:trHeight w:val="56"/>
        </w:trPr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D711F2" w14:textId="77777777" w:rsidR="00733659" w:rsidRPr="002C7531" w:rsidRDefault="00733659" w:rsidP="002C7531">
            <w:pPr>
              <w:widowControl w:val="0"/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D85851" w14:textId="77777777" w:rsidR="00733659" w:rsidRPr="002C7531" w:rsidRDefault="00733659" w:rsidP="002C7531">
            <w:pPr>
              <w:widowControl w:val="0"/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6653DA8C" w14:textId="77777777" w:rsidR="00733659" w:rsidRPr="002C7531" w:rsidRDefault="00733659" w:rsidP="002C7531">
      <w:pPr>
        <w:spacing w:after="60" w:line="276" w:lineRule="auto"/>
        <w:jc w:val="both"/>
        <w:rPr>
          <w:sz w:val="24"/>
          <w:szCs w:val="24"/>
        </w:rPr>
      </w:pPr>
    </w:p>
    <w:p w14:paraId="1FD45D44" w14:textId="77777777" w:rsidR="00733659" w:rsidRDefault="00733659" w:rsidP="002C7531">
      <w:pPr>
        <w:spacing w:after="60" w:line="276" w:lineRule="auto"/>
        <w:jc w:val="both"/>
        <w:rPr>
          <w:sz w:val="24"/>
          <w:szCs w:val="24"/>
        </w:rPr>
        <w:sectPr w:rsidR="00733659" w:rsidSect="00733659">
          <w:type w:val="continuous"/>
          <w:pgSz w:w="11906" w:h="16838" w:code="9"/>
          <w:pgMar w:top="1701" w:right="1134" w:bottom="1418" w:left="1134" w:header="709" w:footer="709" w:gutter="0"/>
          <w:cols w:num="2" w:space="708"/>
          <w:docGrid w:linePitch="360"/>
        </w:sectPr>
      </w:pPr>
    </w:p>
    <w:p w14:paraId="7222A34F" w14:textId="2C7501D7" w:rsidR="002C7531" w:rsidRPr="002C7531" w:rsidRDefault="002C7531" w:rsidP="002C7531">
      <w:pPr>
        <w:spacing w:after="60" w:line="276" w:lineRule="auto"/>
        <w:jc w:val="both"/>
        <w:rPr>
          <w:sz w:val="24"/>
          <w:szCs w:val="24"/>
        </w:rPr>
      </w:pPr>
    </w:p>
    <w:p w14:paraId="3515BB7C" w14:textId="63BF09FA" w:rsidR="00914D5E" w:rsidRPr="002C7531" w:rsidRDefault="00914D5E" w:rsidP="002C7531">
      <w:pPr>
        <w:spacing w:after="60" w:line="276" w:lineRule="auto"/>
        <w:jc w:val="right"/>
        <w:rPr>
          <w:sz w:val="24"/>
          <w:szCs w:val="24"/>
        </w:rPr>
      </w:pPr>
      <w:r w:rsidRPr="002F1C40">
        <w:rPr>
          <w:sz w:val="24"/>
          <w:szCs w:val="24"/>
          <w:highlight w:val="yellow"/>
        </w:rPr>
        <w:t>Município</w:t>
      </w:r>
      <w:r w:rsidR="002C7531" w:rsidRPr="002C7531">
        <w:rPr>
          <w:sz w:val="24"/>
          <w:szCs w:val="24"/>
        </w:rPr>
        <w:t>/ES</w:t>
      </w:r>
      <w:r w:rsidRPr="002C7531">
        <w:rPr>
          <w:sz w:val="24"/>
          <w:szCs w:val="24"/>
        </w:rPr>
        <w:t xml:space="preserve">, </w:t>
      </w:r>
      <w:r w:rsidR="002C7531" w:rsidRPr="002C7531">
        <w:rPr>
          <w:sz w:val="24"/>
          <w:szCs w:val="24"/>
        </w:rPr>
        <w:t xml:space="preserve">_____ de _______________ </w:t>
      </w:r>
      <w:proofErr w:type="spellStart"/>
      <w:r w:rsidR="002C7531" w:rsidRPr="002C7531">
        <w:rPr>
          <w:sz w:val="24"/>
          <w:szCs w:val="24"/>
        </w:rPr>
        <w:t>de</w:t>
      </w:r>
      <w:proofErr w:type="spellEnd"/>
      <w:r w:rsidR="002C7531" w:rsidRPr="002C7531">
        <w:rPr>
          <w:sz w:val="24"/>
          <w:szCs w:val="24"/>
        </w:rPr>
        <w:t xml:space="preserve"> ______</w:t>
      </w:r>
      <w:r w:rsidRPr="002C7531">
        <w:rPr>
          <w:sz w:val="24"/>
          <w:szCs w:val="24"/>
        </w:rPr>
        <w:t>.</w:t>
      </w:r>
    </w:p>
    <w:p w14:paraId="1DC659C4" w14:textId="31448178" w:rsidR="00914D5E" w:rsidRDefault="00914D5E" w:rsidP="002C7531">
      <w:pPr>
        <w:spacing w:after="60" w:line="276" w:lineRule="auto"/>
        <w:jc w:val="both"/>
        <w:rPr>
          <w:sz w:val="24"/>
          <w:szCs w:val="24"/>
        </w:rPr>
      </w:pPr>
    </w:p>
    <w:p w14:paraId="2C2797AF" w14:textId="77777777" w:rsidR="002F1C40" w:rsidRDefault="002F1C40" w:rsidP="002C7531">
      <w:pPr>
        <w:spacing w:after="60" w:line="276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6"/>
        <w:gridCol w:w="567"/>
        <w:gridCol w:w="4536"/>
      </w:tblGrid>
      <w:tr w:rsidR="002C7531" w14:paraId="73D32D94" w14:textId="77777777" w:rsidTr="00F5560B">
        <w:trPr>
          <w:trHeight w:val="508"/>
          <w:jc w:val="center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B9C5D6B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8B8BFB7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29FB442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C7531" w14:paraId="5BD88026" w14:textId="77777777" w:rsidTr="002F1C40">
        <w:trPr>
          <w:jc w:val="center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64E2ED5B" w14:textId="77777777" w:rsidR="007640E7" w:rsidRDefault="007640E7" w:rsidP="002F1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 Idaf</w:t>
            </w:r>
          </w:p>
          <w:p w14:paraId="07886C4C" w14:textId="5B5F6757" w:rsidR="002F1C40" w:rsidRDefault="007640E7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</w:t>
            </w:r>
            <w:r w:rsidR="002F1C40">
              <w:rPr>
                <w:sz w:val="20"/>
                <w:szCs w:val="20"/>
              </w:rPr>
              <w:t>Nome e assinatura)</w:t>
            </w:r>
          </w:p>
        </w:tc>
        <w:tc>
          <w:tcPr>
            <w:tcW w:w="567" w:type="dxa"/>
            <w:vAlign w:val="center"/>
          </w:tcPr>
          <w:p w14:paraId="17AF57E2" w14:textId="77777777" w:rsidR="002C7531" w:rsidRDefault="002C7531" w:rsidP="002F1C4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18533D7D" w14:textId="5DFAFFCF" w:rsidR="007640E7" w:rsidRDefault="007640E7" w:rsidP="00764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 Ifes</w:t>
            </w:r>
          </w:p>
          <w:p w14:paraId="3CCB3C63" w14:textId="4C6A9710" w:rsidR="002F1C40" w:rsidRDefault="007640E7" w:rsidP="007640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(Nome e assinatura)</w:t>
            </w:r>
          </w:p>
        </w:tc>
      </w:tr>
    </w:tbl>
    <w:p w14:paraId="5D6E8640" w14:textId="77777777" w:rsidR="00914D5E" w:rsidRPr="002C7531" w:rsidRDefault="00914D5E" w:rsidP="00733659">
      <w:pPr>
        <w:spacing w:after="60" w:line="276" w:lineRule="auto"/>
        <w:rPr>
          <w:sz w:val="24"/>
          <w:szCs w:val="24"/>
        </w:rPr>
      </w:pPr>
    </w:p>
    <w:sectPr w:rsidR="00914D5E" w:rsidRPr="002C7531" w:rsidSect="00733659">
      <w:type w:val="continuous"/>
      <w:pgSz w:w="11906" w:h="16838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16C7" w14:textId="77777777" w:rsidR="00E55EBE" w:rsidRDefault="00E55EBE" w:rsidP="00C34EB5">
      <w:pPr>
        <w:spacing w:after="0" w:line="240" w:lineRule="auto"/>
      </w:pPr>
      <w:r>
        <w:separator/>
      </w:r>
    </w:p>
  </w:endnote>
  <w:endnote w:type="continuationSeparator" w:id="0">
    <w:p w14:paraId="0DA6DEF7" w14:textId="77777777" w:rsidR="00E55EBE" w:rsidRDefault="00E55EBE" w:rsidP="00C3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7378" w14:textId="7652598A" w:rsidR="00C7538C" w:rsidRPr="006D6A33" w:rsidRDefault="00C7538C" w:rsidP="00C7538C">
    <w:pPr>
      <w:pStyle w:val="Rodap"/>
      <w:jc w:val="right"/>
      <w:rPr>
        <w:rFonts w:ascii="Times New Roman" w:hAnsi="Times New Roman"/>
        <w:b/>
        <w:sz w:val="18"/>
        <w:szCs w:val="18"/>
      </w:rPr>
    </w:pPr>
    <w:r w:rsidRPr="006D6A33">
      <w:rPr>
        <w:rFonts w:ascii="Times New Roman" w:hAnsi="Times New Roman"/>
        <w:sz w:val="18"/>
        <w:szCs w:val="18"/>
      </w:rPr>
      <w:t xml:space="preserve">Página </w:t>
    </w:r>
    <w:r w:rsidRPr="006D6A33">
      <w:rPr>
        <w:rFonts w:ascii="Times New Roman" w:hAnsi="Times New Roman"/>
        <w:b/>
        <w:sz w:val="18"/>
        <w:szCs w:val="18"/>
      </w:rPr>
      <w:fldChar w:fldCharType="begin"/>
    </w:r>
    <w:r w:rsidRPr="006D6A33">
      <w:rPr>
        <w:rFonts w:ascii="Times New Roman" w:hAnsi="Times New Roman"/>
        <w:b/>
        <w:sz w:val="18"/>
        <w:szCs w:val="18"/>
      </w:rPr>
      <w:instrText>PAGE  \* Arabic  \* MERGEFORMAT</w:instrText>
    </w:r>
    <w:r w:rsidRPr="006D6A33">
      <w:rPr>
        <w:rFonts w:ascii="Times New Roman" w:hAnsi="Times New Roman"/>
        <w:b/>
        <w:sz w:val="18"/>
        <w:szCs w:val="18"/>
      </w:rPr>
      <w:fldChar w:fldCharType="separate"/>
    </w:r>
    <w:r w:rsidR="00733659">
      <w:rPr>
        <w:rFonts w:ascii="Times New Roman" w:hAnsi="Times New Roman"/>
        <w:b/>
        <w:noProof/>
        <w:sz w:val="18"/>
        <w:szCs w:val="18"/>
      </w:rPr>
      <w:t>1</w:t>
    </w:r>
    <w:r w:rsidRPr="006D6A33">
      <w:rPr>
        <w:rFonts w:ascii="Times New Roman" w:hAnsi="Times New Roman"/>
        <w:b/>
        <w:sz w:val="18"/>
        <w:szCs w:val="18"/>
      </w:rPr>
      <w:fldChar w:fldCharType="end"/>
    </w:r>
    <w:r w:rsidRPr="006D6A33">
      <w:rPr>
        <w:rFonts w:ascii="Times New Roman" w:hAnsi="Times New Roman"/>
        <w:sz w:val="18"/>
        <w:szCs w:val="18"/>
      </w:rPr>
      <w:t xml:space="preserve"> de </w:t>
    </w:r>
    <w:r w:rsidRPr="006D6A33">
      <w:rPr>
        <w:rFonts w:ascii="Times New Roman" w:hAnsi="Times New Roman"/>
        <w:b/>
        <w:sz w:val="18"/>
        <w:szCs w:val="18"/>
      </w:rPr>
      <w:fldChar w:fldCharType="begin"/>
    </w:r>
    <w:r w:rsidRPr="006D6A33">
      <w:rPr>
        <w:rFonts w:ascii="Times New Roman" w:hAnsi="Times New Roman"/>
        <w:b/>
        <w:sz w:val="18"/>
        <w:szCs w:val="18"/>
      </w:rPr>
      <w:instrText>NUMPAGES  \* Arabic  \* MERGEFORMAT</w:instrText>
    </w:r>
    <w:r w:rsidRPr="006D6A33">
      <w:rPr>
        <w:rFonts w:ascii="Times New Roman" w:hAnsi="Times New Roman"/>
        <w:b/>
        <w:sz w:val="18"/>
        <w:szCs w:val="18"/>
      </w:rPr>
      <w:fldChar w:fldCharType="separate"/>
    </w:r>
    <w:r w:rsidR="00733659">
      <w:rPr>
        <w:rFonts w:ascii="Times New Roman" w:hAnsi="Times New Roman"/>
        <w:b/>
        <w:noProof/>
        <w:sz w:val="18"/>
        <w:szCs w:val="18"/>
      </w:rPr>
      <w:t>1</w:t>
    </w:r>
    <w:r w:rsidRPr="006D6A33">
      <w:rPr>
        <w:rFonts w:ascii="Times New Roman" w:hAnsi="Times New Roman"/>
        <w:b/>
        <w:sz w:val="18"/>
        <w:szCs w:val="18"/>
      </w:rPr>
      <w:fldChar w:fldCharType="end"/>
    </w:r>
  </w:p>
  <w:p w14:paraId="1E0878B2" w14:textId="77777777" w:rsidR="00C7538C" w:rsidRPr="006D6A33" w:rsidRDefault="00C7538C" w:rsidP="00C7538C">
    <w:pPr>
      <w:pStyle w:val="Rodap"/>
      <w:jc w:val="right"/>
      <w:rPr>
        <w:rFonts w:ascii="Times New Roman" w:hAnsi="Times New Roman"/>
        <w:sz w:val="18"/>
        <w:szCs w:val="18"/>
      </w:rPr>
    </w:pPr>
  </w:p>
  <w:p w14:paraId="460AFDB0" w14:textId="77777777" w:rsidR="00C34EB5" w:rsidRPr="00EF1AEC" w:rsidRDefault="00C3015E" w:rsidP="00C3015E">
    <w:pPr>
      <w:pStyle w:val="Rodap"/>
      <w:jc w:val="center"/>
      <w:rPr>
        <w:rFonts w:ascii="Times New Roman" w:hAnsi="Times New Roman"/>
        <w:sz w:val="16"/>
        <w:szCs w:val="16"/>
      </w:rPr>
    </w:pPr>
    <w:r w:rsidRPr="004577CB">
      <w:rPr>
        <w:rFonts w:ascii="Times New Roman" w:hAnsi="Times New Roman"/>
        <w:sz w:val="16"/>
        <w:szCs w:val="16"/>
      </w:rPr>
      <w:t>(27) 3636-3761 | www.idaf.es.gov.br | Av. Jerônimo Monteiro, 1.000 – Loja 01 – Centro – Vitória/ES – CEP: 29.010-935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C69" w14:textId="77777777" w:rsidR="00E55EBE" w:rsidRDefault="00E55EBE" w:rsidP="00C34EB5">
      <w:pPr>
        <w:spacing w:after="0" w:line="240" w:lineRule="auto"/>
      </w:pPr>
      <w:r>
        <w:separator/>
      </w:r>
    </w:p>
  </w:footnote>
  <w:footnote w:type="continuationSeparator" w:id="0">
    <w:p w14:paraId="24FC6D03" w14:textId="77777777" w:rsidR="00E55EBE" w:rsidRDefault="00E55EBE" w:rsidP="00C34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7A66" w14:textId="77777777" w:rsidR="00C34EB5" w:rsidRDefault="00C34EB5" w:rsidP="001A4B5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F327198" wp14:editId="1D3C8393">
          <wp:extent cx="5400040" cy="6299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29530" w14:textId="77777777" w:rsidR="00C34EB5" w:rsidRDefault="00C34EB5">
    <w:pPr>
      <w:pStyle w:val="Cabealho"/>
    </w:pPr>
  </w:p>
  <w:p w14:paraId="0DE22F21" w14:textId="77777777" w:rsidR="00E92EC3" w:rsidRDefault="00E92E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41A"/>
    <w:multiLevelType w:val="hybridMultilevel"/>
    <w:tmpl w:val="CB8C7270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E06774"/>
    <w:multiLevelType w:val="hybridMultilevel"/>
    <w:tmpl w:val="3832627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D14F8"/>
    <w:multiLevelType w:val="hybridMultilevel"/>
    <w:tmpl w:val="35627C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37486"/>
    <w:multiLevelType w:val="hybridMultilevel"/>
    <w:tmpl w:val="25020FE0"/>
    <w:lvl w:ilvl="0" w:tplc="F66E93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F72B0"/>
    <w:multiLevelType w:val="hybridMultilevel"/>
    <w:tmpl w:val="2AE032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872490"/>
    <w:multiLevelType w:val="hybridMultilevel"/>
    <w:tmpl w:val="C01C8C16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7730913">
    <w:abstractNumId w:val="3"/>
  </w:num>
  <w:num w:numId="2" w16cid:durableId="751774854">
    <w:abstractNumId w:val="4"/>
  </w:num>
  <w:num w:numId="3" w16cid:durableId="211314250">
    <w:abstractNumId w:val="1"/>
  </w:num>
  <w:num w:numId="4" w16cid:durableId="130758867">
    <w:abstractNumId w:val="2"/>
  </w:num>
  <w:num w:numId="5" w16cid:durableId="1211115282">
    <w:abstractNumId w:val="0"/>
  </w:num>
  <w:num w:numId="6" w16cid:durableId="1792285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B5"/>
    <w:rsid w:val="00066353"/>
    <w:rsid w:val="00092A56"/>
    <w:rsid w:val="000B035C"/>
    <w:rsid w:val="000E0B1A"/>
    <w:rsid w:val="00114734"/>
    <w:rsid w:val="001A4B54"/>
    <w:rsid w:val="001D1214"/>
    <w:rsid w:val="002904C3"/>
    <w:rsid w:val="002A1F0A"/>
    <w:rsid w:val="002C7531"/>
    <w:rsid w:val="002D1A80"/>
    <w:rsid w:val="002D3EDE"/>
    <w:rsid w:val="002D7ADE"/>
    <w:rsid w:val="002E0951"/>
    <w:rsid w:val="002F1C40"/>
    <w:rsid w:val="00347618"/>
    <w:rsid w:val="0036085D"/>
    <w:rsid w:val="00365692"/>
    <w:rsid w:val="00373C7E"/>
    <w:rsid w:val="00404B0E"/>
    <w:rsid w:val="004152B9"/>
    <w:rsid w:val="004A327C"/>
    <w:rsid w:val="00507B8F"/>
    <w:rsid w:val="00550F5D"/>
    <w:rsid w:val="005773E4"/>
    <w:rsid w:val="00595A5D"/>
    <w:rsid w:val="005C4F57"/>
    <w:rsid w:val="006301A0"/>
    <w:rsid w:val="006D6A33"/>
    <w:rsid w:val="006E7614"/>
    <w:rsid w:val="007332BE"/>
    <w:rsid w:val="00733659"/>
    <w:rsid w:val="007464A0"/>
    <w:rsid w:val="007640E7"/>
    <w:rsid w:val="00786C68"/>
    <w:rsid w:val="007B4AE3"/>
    <w:rsid w:val="007D44F2"/>
    <w:rsid w:val="007F308E"/>
    <w:rsid w:val="00824D17"/>
    <w:rsid w:val="008979D9"/>
    <w:rsid w:val="00914D5E"/>
    <w:rsid w:val="00920962"/>
    <w:rsid w:val="00931B32"/>
    <w:rsid w:val="009375F3"/>
    <w:rsid w:val="00A22895"/>
    <w:rsid w:val="00A22F54"/>
    <w:rsid w:val="00AA027C"/>
    <w:rsid w:val="00AE616C"/>
    <w:rsid w:val="00B644C7"/>
    <w:rsid w:val="00B70559"/>
    <w:rsid w:val="00BA5EF5"/>
    <w:rsid w:val="00BE0FC3"/>
    <w:rsid w:val="00BE1B6F"/>
    <w:rsid w:val="00C11A13"/>
    <w:rsid w:val="00C16087"/>
    <w:rsid w:val="00C3015E"/>
    <w:rsid w:val="00C34EB5"/>
    <w:rsid w:val="00C56CD2"/>
    <w:rsid w:val="00C7538C"/>
    <w:rsid w:val="00D22486"/>
    <w:rsid w:val="00D34A76"/>
    <w:rsid w:val="00DE0618"/>
    <w:rsid w:val="00E365AE"/>
    <w:rsid w:val="00E55EBE"/>
    <w:rsid w:val="00E711D7"/>
    <w:rsid w:val="00E92EC3"/>
    <w:rsid w:val="00ED4915"/>
    <w:rsid w:val="00EF1AEC"/>
    <w:rsid w:val="00F5560B"/>
    <w:rsid w:val="00F9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36C1A6"/>
  <w15:docId w15:val="{F520181F-A07C-41F7-A982-0AD6D58B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0E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4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EB5"/>
  </w:style>
  <w:style w:type="paragraph" w:styleId="Rodap">
    <w:name w:val="footer"/>
    <w:basedOn w:val="Normal"/>
    <w:link w:val="RodapChar"/>
    <w:uiPriority w:val="99"/>
    <w:unhideWhenUsed/>
    <w:rsid w:val="00C34E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EB5"/>
  </w:style>
  <w:style w:type="paragraph" w:styleId="Textodebalo">
    <w:name w:val="Balloon Text"/>
    <w:basedOn w:val="Normal"/>
    <w:link w:val="TextodebaloChar"/>
    <w:uiPriority w:val="99"/>
    <w:semiHidden/>
    <w:unhideWhenUsed/>
    <w:rsid w:val="00C3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4EB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34EB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3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E0FC3"/>
    <w:pPr>
      <w:ind w:left="720"/>
      <w:contextualSpacing/>
    </w:pPr>
  </w:style>
  <w:style w:type="character" w:customStyle="1" w:styleId="fontstyle01">
    <w:name w:val="fontstyle01"/>
    <w:basedOn w:val="Fontepargpadro"/>
    <w:rsid w:val="00E711D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711D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E711D7"/>
    <w:rPr>
      <w:rFonts w:ascii="Helvetica" w:hAnsi="Helvetica" w:cs="Helvetica" w:hint="default"/>
      <w:b w:val="0"/>
      <w:bCs w:val="0"/>
      <w:i w:val="0"/>
      <w:iCs w:val="0"/>
      <w:color w:val="007CBF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24D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24D17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24D1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507B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7B8F"/>
    <w:pPr>
      <w:spacing w:before="240" w:after="240" w:line="240" w:lineRule="auto"/>
      <w:jc w:val="both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7B8F"/>
    <w:rPr>
      <w:rFonts w:ascii="Arial" w:eastAsia="Arial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CE1F-6F17-4AB6-943B-B59BB5C4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Catarinozi Ceccon</dc:creator>
  <cp:lastModifiedBy>Ivan Oliveira Lima</cp:lastModifiedBy>
  <cp:revision>3</cp:revision>
  <dcterms:created xsi:type="dcterms:W3CDTF">2025-09-17T16:37:00Z</dcterms:created>
  <dcterms:modified xsi:type="dcterms:W3CDTF">2025-09-17T19:31:00Z</dcterms:modified>
</cp:coreProperties>
</file>